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«УК Жилсервис-7», г. Москва, ул. Северная, д. 14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 (заявление) в управляющую организацию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являясь собственником (нанимателем) квартиры по адресу: г. Москва, ул. Северная, д. 16, кв. 78, обращаюсь в ООО «УК Жилсервис-7» в связи с продолжающейся протечкой потолка в квартире, требующей устранения причины и проведения ремонта кровли.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С 12 мая 2026 года после каждого дождя происходит протечка потолка в комнате и на кухне квартиры № 78, расположенной на последнем (9-м) этаже дома.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Причиной протечки, по предварительной оценке, является неудовлетворительное состояние кровли над квартирой.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По данному вопросу были подано четыре заявки в аварийно-диспетчерскую службу: 12.05.2026, 27.05.2026, 09.06.2026 и 30.06.2026; номера заявок сохранены у заявителя.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По одной из заявок приходил слесарь, произвёл осмотр и сообщил о необходимости ремонта кровли, после чего никаких работ проведено не было.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Письменных ответов ни на одну из четырёх заявок заявитель не получал; ответы носили устный характер (обещание направить кровельщиков).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На потолке имеются разводы, вздувшаяся штукатурка, в углу комнаты появилась плесень.</w:t>
      </w:r>
    </w:p>
    <w:p>
      <w:pPr>
        <w:spacing w:after="160"/>
        <w:jc w:val="both"/>
      </w:pPr>
      <w:r>
        <w:rPr>
          <w:b w:val="false"/>
          <w:bCs w:val="false"/>
        </w:rPr>
        <w:t xml:space="preserve">Управляющая организация обязана обеспечивать надлежащее содержание общего имущества многоквартирного дома, включая кровлю, в рамках общих требований к деятельности по управлению домом (ст. 161 ЖК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Условия и порядок оказания услуг по содержанию дома определяются договором управления многоквартирным домом (ст. 162 ЖК РФ).</w:t>
      </w:r>
    </w:p>
    <w:p>
      <w:pPr>
        <w:spacing w:after="160"/>
        <w:jc w:val="both"/>
      </w:pPr>
      <w:r>
        <w:rPr>
          <w:b w:val="false"/>
          <w:bCs w:val="false"/>
        </w:rPr>
        <w:t xml:space="preserve">Собственник (наниматель) вправе требовать от управляющей организации устранения недостатков содержания дома и предоставления письменного ответа на обращение.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Провести осмотр кровли и квартиры с составлением акта, фиксирующего факт и причину протечки, а также имеющиеся повреждения (разводы, вздувшаяся штукатурка, плесень).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Организовать ремонт кровли и устранение причины протечки в установленные внутренним регламентом организации сроки.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Направить заявителю письменный ответ по существу обращения с указанием планируемых сроков и мероприятий по устранению нарушения.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настоящее заявление и дать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принять меры по устранению указанных нарушений и проинформировать меня о результатах рассмотрения настоящего заявления в письменной форме.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Фотографии/видеозапись повреждений (разводы, штукатурка, плесень)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Копии заявок в аварийно-диспетчерскую службу от 12.05.2026, 27.05.2026, 09.06.2026 и 30.06.2026 (с номерами заявок)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2026-08-03T01:26:45.074Z</dcterms:created>
  <dcterms:modified xsi:type="dcterms:W3CDTF">2026-08-03T01:26:45.074Z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