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ООО «Ромашка-Логистик»</w:t>
      </w:r>
    </w:p>
    <w:p>
      <w:pPr>
        <w:spacing w:after="40"/>
        <w:jc w:val="right"/>
      </w:pPr>
      <w:r>
        <w:t xml:space="preserve">г. Москва, ул. Складская, д. 3</w:t>
      </w:r>
    </w:p>
    <w:p>
      <w:pPr>
        <w:spacing w:after="40"/>
        <w:jc w:val="right"/>
      </w:pPr>
      <w:r>
        <w:t xml:space="preserve">Директору ООО «Ромашка-Логистик»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Требование работодателю</w:t>
      </w:r>
    </w:p>
    <w:p>
      <w:pPr>
        <w:spacing w:after="160"/>
        <w:jc w:val="both"/>
      </w:pPr>
      <w:r>
        <w:rPr>
          <w:b w:val="false"/>
          <w:bCs w:val="false"/>
        </w:rPr>
        <w:t xml:space="preserve">Я, __________________________, работаю в ООО «Ромашка-Логистик» по трудовому договору с 09.01.2024 в должности менеджера по логистике. Настоящим требованием обращаюсь к работодателю в связи с задержкой выплаты заработной платы.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Работаю в ООО «Ромашка-Логистик» по трудовому договору с 09.01.2024 по настоящее время в должности менеджера по логистике.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Заработная плата по трудовому договору установлена в размере 74 000 рублей в месяц, выплата производится 10-го и 25-го числа.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Заработная плата за май и июнь 2026 года выплачена не в полном объёме, задолженность составляет 148 000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Последнее поступление денежных средств на зарплатную карту зафиксировано 25.04.2026.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10.06.2026 я письменно обращался(ась) к директору с просьбой погасить задолженность, письменного ответа не получил(а).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Расчётные листки за май и июнь 2026 года не выдавались.</w:t>
      </w:r>
    </w:p>
    <w:p>
      <w:pPr>
        <w:spacing w:after="160"/>
        <w:jc w:val="both"/>
      </w:pPr>
      <w:r>
        <w:rPr>
          <w:b w:val="false"/>
          <w:bCs w:val="false"/>
        </w:rPr>
        <w:t xml:space="preserve">7. По имеющейся у меня информации, другие сотрудники находятся в аналогичной ситуации.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Заработная плата должна выплачиваться в порядке, месте и сроки, установленные трудовым договором и внутренними документами работодателя (ст. 136 ТК).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За нарушение сроков выплаты заработной платы и иных причитающихся сумм работодатель несёт установленную законом ответственность (ст. 142 ТК).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При задержке выплаты причитающихся работнику сумм работодатель несёт материальную ответственность (ст. 236 ТК).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Выплатить задолженность по заработной плате за май и июнь 2026 года в размере 148 000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Выдать расчётные листки за май и июнь 2026 года.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Дать письменный ответ на настоящее требование с указанием сроков и порядка погашения задолженности.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настоящее требование и дать письменный ответ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отнестись к настоящему требованию с должным вниманием и урегулировать вопрос в досудебном порядке.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трудового договора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Копия переписки с работодателем от 10.06.2026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Выписка по зарплатной карте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2026-08-03T01:27:49.545Z</dcterms:created>
  <dcterms:modified xsi:type="dcterms:W3CDTF">2026-08-03T01:27:49.545Z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